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95D" w:rsidRDefault="0068595D" w:rsidP="0068595D">
      <w:pPr>
        <w:pStyle w:val="a7"/>
        <w:spacing w:line="360" w:lineRule="auto"/>
        <w:jc w:val="center"/>
        <w:rPr>
          <w:rFonts w:ascii="Times New Roman" w:hAnsi="Times New Roman" w:cs="Times New Roman"/>
          <w:b/>
          <w:sz w:val="24"/>
          <w:szCs w:val="24"/>
        </w:rPr>
      </w:pPr>
      <w:r w:rsidRPr="0068595D">
        <w:rPr>
          <w:rFonts w:ascii="Times New Roman" w:hAnsi="Times New Roman" w:cs="Times New Roman"/>
          <w:b/>
          <w:sz w:val="24"/>
          <w:szCs w:val="24"/>
        </w:rPr>
        <w:t xml:space="preserve">ПАМЯТКА </w:t>
      </w:r>
    </w:p>
    <w:p w:rsidR="0068595D" w:rsidRPr="0068595D" w:rsidRDefault="0068595D" w:rsidP="0068595D">
      <w:pPr>
        <w:pStyle w:val="a7"/>
        <w:spacing w:line="360" w:lineRule="auto"/>
        <w:jc w:val="center"/>
        <w:rPr>
          <w:rFonts w:ascii="Times New Roman" w:hAnsi="Times New Roman" w:cs="Times New Roman"/>
          <w:sz w:val="24"/>
          <w:szCs w:val="24"/>
        </w:rPr>
      </w:pPr>
      <w:r w:rsidRPr="0068595D">
        <w:rPr>
          <w:rFonts w:ascii="Times New Roman" w:hAnsi="Times New Roman" w:cs="Times New Roman"/>
          <w:b/>
          <w:sz w:val="24"/>
          <w:szCs w:val="24"/>
        </w:rPr>
        <w:t>о</w:t>
      </w:r>
      <w:r w:rsidRPr="0068595D">
        <w:rPr>
          <w:rStyle w:val="apple-converted-space"/>
          <w:rFonts w:ascii="Times New Roman" w:hAnsi="Times New Roman" w:cs="Times New Roman"/>
          <w:bCs/>
          <w:color w:val="202020"/>
          <w:sz w:val="24"/>
          <w:szCs w:val="24"/>
        </w:rPr>
        <w:t> </w:t>
      </w:r>
      <w:r>
        <w:rPr>
          <w:rStyle w:val="a6"/>
          <w:rFonts w:ascii="Times New Roman" w:hAnsi="Times New Roman" w:cs="Times New Roman"/>
          <w:color w:val="202020"/>
          <w:sz w:val="24"/>
          <w:szCs w:val="24"/>
        </w:rPr>
        <w:t>вреде алкоголя</w:t>
      </w:r>
    </w:p>
    <w:p w:rsidR="0068595D" w:rsidRPr="0068595D" w:rsidRDefault="0068595D" w:rsidP="0068595D">
      <w:pPr>
        <w:pStyle w:val="a7"/>
        <w:spacing w:line="360" w:lineRule="auto"/>
        <w:rPr>
          <w:rFonts w:ascii="Times New Roman" w:hAnsi="Times New Roman" w:cs="Times New Roman"/>
          <w:sz w:val="24"/>
          <w:szCs w:val="24"/>
        </w:rPr>
      </w:pPr>
      <w:r w:rsidRPr="0068595D">
        <w:rPr>
          <w:rFonts w:ascii="Times New Roman" w:hAnsi="Times New Roman" w:cs="Times New Roman"/>
          <w:sz w:val="24"/>
          <w:szCs w:val="24"/>
        </w:rPr>
        <w:t> </w:t>
      </w:r>
    </w:p>
    <w:p w:rsidR="0068595D" w:rsidRPr="0068595D" w:rsidRDefault="0068595D" w:rsidP="0068595D">
      <w:pPr>
        <w:pStyle w:val="a7"/>
        <w:spacing w:line="360" w:lineRule="auto"/>
        <w:rPr>
          <w:rFonts w:ascii="Times New Roman" w:hAnsi="Times New Roman" w:cs="Times New Roman"/>
          <w:sz w:val="24"/>
          <w:szCs w:val="24"/>
        </w:rPr>
      </w:pPr>
      <w:r w:rsidRPr="0068595D">
        <w:rPr>
          <w:rStyle w:val="a6"/>
          <w:rFonts w:ascii="Times New Roman" w:hAnsi="Times New Roman" w:cs="Times New Roman"/>
          <w:color w:val="202020"/>
          <w:sz w:val="24"/>
          <w:szCs w:val="24"/>
        </w:rPr>
        <w:t>О вреде алкоголя для подростков</w:t>
      </w:r>
      <w:r w:rsidRPr="0068595D">
        <w:rPr>
          <w:rStyle w:val="apple-converted-space"/>
          <w:rFonts w:ascii="Times New Roman" w:hAnsi="Times New Roman" w:cs="Times New Roman"/>
          <w:color w:val="202020"/>
          <w:sz w:val="24"/>
          <w:szCs w:val="24"/>
        </w:rPr>
        <w:t> </w:t>
      </w:r>
      <w:r w:rsidRPr="0068595D">
        <w:rPr>
          <w:rFonts w:ascii="Times New Roman" w:hAnsi="Times New Roman" w:cs="Times New Roman"/>
          <w:sz w:val="24"/>
          <w:szCs w:val="24"/>
        </w:rPr>
        <w:t>сказано так много, что порой бывает просто нечего добавить. Но мы все же попробуем.</w:t>
      </w:r>
    </w:p>
    <w:p w:rsidR="0068595D" w:rsidRDefault="0068595D" w:rsidP="0068595D">
      <w:pPr>
        <w:pStyle w:val="a7"/>
        <w:spacing w:line="360" w:lineRule="auto"/>
        <w:rPr>
          <w:rFonts w:ascii="Times New Roman" w:hAnsi="Times New Roman" w:cs="Times New Roman"/>
          <w:sz w:val="24"/>
          <w:szCs w:val="24"/>
        </w:rPr>
      </w:pPr>
      <w:r w:rsidRPr="0068595D">
        <w:rPr>
          <w:rFonts w:ascii="Times New Roman" w:hAnsi="Times New Roman" w:cs="Times New Roman"/>
          <w:sz w:val="24"/>
          <w:szCs w:val="24"/>
        </w:rPr>
        <w:t>Потребление алкоголя ещё более страшная привычка, чем курение.</w:t>
      </w:r>
    </w:p>
    <w:p w:rsidR="0068595D" w:rsidRPr="0068595D" w:rsidRDefault="0068595D" w:rsidP="0068595D">
      <w:pPr>
        <w:pStyle w:val="a7"/>
        <w:spacing w:line="360" w:lineRule="auto"/>
        <w:rPr>
          <w:rFonts w:ascii="Times New Roman" w:hAnsi="Times New Roman" w:cs="Times New Roman"/>
          <w:sz w:val="24"/>
          <w:szCs w:val="24"/>
        </w:rPr>
      </w:pPr>
    </w:p>
    <w:p w:rsidR="0068595D" w:rsidRPr="0068595D" w:rsidRDefault="0068595D" w:rsidP="0068595D">
      <w:pPr>
        <w:pStyle w:val="a7"/>
        <w:spacing w:line="360" w:lineRule="auto"/>
        <w:rPr>
          <w:rFonts w:ascii="Times New Roman" w:hAnsi="Times New Roman" w:cs="Times New Roman"/>
          <w:sz w:val="24"/>
          <w:szCs w:val="24"/>
        </w:rPr>
      </w:pPr>
      <w:r w:rsidRPr="0068595D">
        <w:rPr>
          <w:rFonts w:ascii="Times New Roman" w:hAnsi="Times New Roman" w:cs="Times New Roman"/>
          <w:sz w:val="24"/>
          <w:szCs w:val="24"/>
        </w:rPr>
        <w:t xml:space="preserve"> Ещё в древности люди заметили, что многие напитки под действием времени изменяют свойства. Выпив такой напиток, человек становился раскованнее, веселее, появилось ощущение праздника, чувство того, что всё дозволено, доступно. Однако спустя некоторое время после выпивки настроение становилось скверным, </w:t>
      </w:r>
      <w:proofErr w:type="spellStart"/>
      <w:r w:rsidRPr="0068595D">
        <w:rPr>
          <w:rFonts w:ascii="Times New Roman" w:hAnsi="Times New Roman" w:cs="Times New Roman"/>
          <w:sz w:val="24"/>
          <w:szCs w:val="24"/>
        </w:rPr>
        <w:t>мучала</w:t>
      </w:r>
      <w:proofErr w:type="spellEnd"/>
      <w:r w:rsidRPr="0068595D">
        <w:rPr>
          <w:rFonts w:ascii="Times New Roman" w:hAnsi="Times New Roman" w:cs="Times New Roman"/>
          <w:sz w:val="24"/>
          <w:szCs w:val="24"/>
        </w:rPr>
        <w:t xml:space="preserve"> головная боль, появлялись тяжёлые мысли.</w:t>
      </w:r>
    </w:p>
    <w:p w:rsidR="0068595D" w:rsidRPr="0068595D" w:rsidRDefault="0068595D" w:rsidP="0068595D">
      <w:pPr>
        <w:pStyle w:val="a7"/>
        <w:spacing w:line="360" w:lineRule="auto"/>
        <w:rPr>
          <w:rFonts w:ascii="Times New Roman" w:hAnsi="Times New Roman" w:cs="Times New Roman"/>
          <w:sz w:val="24"/>
          <w:szCs w:val="24"/>
        </w:rPr>
      </w:pPr>
      <w:r w:rsidRPr="0068595D">
        <w:rPr>
          <w:rFonts w:ascii="Times New Roman" w:hAnsi="Times New Roman" w:cs="Times New Roman"/>
          <w:sz w:val="24"/>
          <w:szCs w:val="24"/>
        </w:rPr>
        <w:t>АЛКОГОЛЬ, ПОСТУПАЯ В ОРГАНИЗМ ЧЕРЕЗ ЖЕЛУДОК И КИШЕЧНИК, ВСАСЫВАЕТСЯ В КРОВЬ УЖЕ ЧЕРЕЗ 5-7 МИНУТ И ДОСТИГАЕТ ПОВЫШЕННОЙ КОНЦЕНТРАЦИИ В КРОВИ ЧЕРЕЗ 1,5-2 ЧАСА. ПОЭТОМУ ОЧЕНЬ ОБМАНЧИВО СОСТОЯНИЕ ТРЕЗВОСТИ СРАЗУ ПОСЛЕ ПРИЁМА СПИРТНЫХ НАПИТКОВ.</w:t>
      </w:r>
    </w:p>
    <w:p w:rsidR="0068595D" w:rsidRPr="0068595D" w:rsidRDefault="0068595D" w:rsidP="0068595D">
      <w:pPr>
        <w:pStyle w:val="a7"/>
        <w:spacing w:line="360" w:lineRule="auto"/>
        <w:rPr>
          <w:rFonts w:ascii="Times New Roman" w:hAnsi="Times New Roman" w:cs="Times New Roman"/>
          <w:sz w:val="24"/>
          <w:szCs w:val="24"/>
        </w:rPr>
      </w:pPr>
      <w:r w:rsidRPr="0068595D">
        <w:rPr>
          <w:rFonts w:ascii="Times New Roman" w:hAnsi="Times New Roman" w:cs="Times New Roman"/>
          <w:sz w:val="24"/>
          <w:szCs w:val="24"/>
        </w:rPr>
        <w:t>В организме нет ни одного органа, который бы не подвергался разрушительному действию алкоголя. Но особенно ужасны последствия выпивок для подростка, даже если алкоголь поступает в организм в минимальных дозах. Алкоголь, поступая в кровь, изменяет её состав, отрицательно действуя на лейкоциты, и они перестают бороться с различными микробами. Поэтому выпивающие подростки часто болеют, тяжело переносят заболевание. Кроме того, вызывая воспалительный процесс в желудочно-кишечном тракте, алкоголь нарушает всасывание витаминов. Это ведёт к авитаминозу организма и, как следствие, отставанию в росте, потере веса. Очень чувствительны к алкоголю печень, поджелудочная железа, почки. Алкоголь также очень отрицательно действует на половые железы.</w:t>
      </w:r>
    </w:p>
    <w:p w:rsidR="0068595D" w:rsidRPr="0068595D" w:rsidRDefault="0068595D" w:rsidP="0068595D">
      <w:pPr>
        <w:pStyle w:val="a7"/>
        <w:spacing w:line="360" w:lineRule="auto"/>
        <w:rPr>
          <w:rFonts w:ascii="Times New Roman" w:hAnsi="Times New Roman" w:cs="Times New Roman"/>
          <w:sz w:val="24"/>
          <w:szCs w:val="24"/>
        </w:rPr>
      </w:pPr>
      <w:r w:rsidRPr="0068595D">
        <w:rPr>
          <w:rFonts w:ascii="Times New Roman" w:hAnsi="Times New Roman" w:cs="Times New Roman"/>
          <w:sz w:val="24"/>
          <w:szCs w:val="24"/>
        </w:rPr>
        <w:t>Кроме этого под прицел спиртных напитков попадает еще не до конца сформировавшийся головной мозг юношей и девушек. И основные последствия опьянения – забывчивость, повышенное сексуальное влечение, потеря девственности в таком состоянии и последующая ранняя нежелательная беременность в сочетании с венерическими заболеваниями.</w:t>
      </w:r>
    </w:p>
    <w:p w:rsidR="0068595D" w:rsidRPr="0068595D" w:rsidRDefault="0068595D" w:rsidP="0068595D">
      <w:pPr>
        <w:pStyle w:val="a7"/>
        <w:spacing w:line="360" w:lineRule="auto"/>
        <w:rPr>
          <w:rFonts w:ascii="Times New Roman" w:hAnsi="Times New Roman" w:cs="Times New Roman"/>
          <w:sz w:val="24"/>
          <w:szCs w:val="24"/>
        </w:rPr>
      </w:pPr>
      <w:r w:rsidRPr="0068595D">
        <w:rPr>
          <w:rFonts w:ascii="Times New Roman" w:hAnsi="Times New Roman" w:cs="Times New Roman"/>
          <w:sz w:val="24"/>
          <w:szCs w:val="24"/>
        </w:rPr>
        <w:t xml:space="preserve">Но и это не предел. В мозге подростка нарушается метаболизм </w:t>
      </w:r>
      <w:proofErr w:type="spellStart"/>
      <w:r w:rsidRPr="0068595D">
        <w:rPr>
          <w:rFonts w:ascii="Times New Roman" w:hAnsi="Times New Roman" w:cs="Times New Roman"/>
          <w:sz w:val="24"/>
          <w:szCs w:val="24"/>
        </w:rPr>
        <w:t>нейромедиаторов</w:t>
      </w:r>
      <w:proofErr w:type="spellEnd"/>
      <w:r w:rsidRPr="0068595D">
        <w:rPr>
          <w:rFonts w:ascii="Times New Roman" w:hAnsi="Times New Roman" w:cs="Times New Roman"/>
          <w:sz w:val="24"/>
          <w:szCs w:val="24"/>
        </w:rPr>
        <w:t>, приводящий к буквальному «отупению», которое при постоянном злоупотреблении спиртными напитками, особенно пивом и коктейлями, переходит в интеллектуальное и эмоциональное оскудение.</w:t>
      </w:r>
    </w:p>
    <w:p w:rsidR="0068595D" w:rsidRPr="0068595D" w:rsidRDefault="0068595D" w:rsidP="0068595D">
      <w:pPr>
        <w:pStyle w:val="a7"/>
        <w:spacing w:line="360" w:lineRule="auto"/>
        <w:rPr>
          <w:rFonts w:ascii="Times New Roman" w:hAnsi="Times New Roman" w:cs="Times New Roman"/>
          <w:sz w:val="24"/>
          <w:szCs w:val="24"/>
        </w:rPr>
      </w:pPr>
      <w:r w:rsidRPr="0068595D">
        <w:rPr>
          <w:rFonts w:ascii="Times New Roman" w:hAnsi="Times New Roman" w:cs="Times New Roman"/>
          <w:sz w:val="24"/>
          <w:szCs w:val="24"/>
        </w:rPr>
        <w:lastRenderedPageBreak/>
        <w:t>Алкоголь действует на женский организм сильнее, зависимость от него возникает достаточно быстро. Под действием спиртного можно совершить то, о чём потом придётся жалеть всю жизнь. В пьяном виде девушка становится несдержанной, теряет достоинство и гордость, легко соглашается на случайную половую связь. Последствия этого очевидны. Это и неполноценные дети, рождённые без любви, зачатые в пьяном угаре, и венерические болезни, и преждевременное увядание организма.</w:t>
      </w:r>
    </w:p>
    <w:p w:rsidR="0068595D" w:rsidRPr="0068595D" w:rsidRDefault="0068595D" w:rsidP="0068595D">
      <w:pPr>
        <w:pStyle w:val="a7"/>
        <w:spacing w:line="360" w:lineRule="auto"/>
        <w:rPr>
          <w:rFonts w:ascii="Times New Roman" w:hAnsi="Times New Roman" w:cs="Times New Roman"/>
          <w:sz w:val="24"/>
          <w:szCs w:val="24"/>
        </w:rPr>
      </w:pPr>
      <w:r w:rsidRPr="0068595D">
        <w:rPr>
          <w:rFonts w:ascii="Times New Roman" w:hAnsi="Times New Roman" w:cs="Times New Roman"/>
          <w:sz w:val="24"/>
          <w:szCs w:val="24"/>
        </w:rPr>
        <w:t>О вреде алкоголя для подростков говорят социальные службы, именитые наркологи и педиатры, да родители, наконец. Но прислушивается ли любимое чадо к подобным «нотациям»? Скорее всего – нет. А в это время печень юноши или девушки начинает разрушаться с катастрофической скоростью, приобретая зловещую форму хронического гепатита и подводя черту в настоящем, перечеркивающее светлое будущее.</w:t>
      </w:r>
    </w:p>
    <w:p w:rsidR="0068595D" w:rsidRPr="0068595D" w:rsidRDefault="0068595D" w:rsidP="0068595D">
      <w:pPr>
        <w:pStyle w:val="a7"/>
        <w:spacing w:line="360" w:lineRule="auto"/>
        <w:rPr>
          <w:rFonts w:ascii="Times New Roman" w:hAnsi="Times New Roman" w:cs="Times New Roman"/>
          <w:sz w:val="24"/>
          <w:szCs w:val="24"/>
        </w:rPr>
      </w:pPr>
      <w:r w:rsidRPr="0068595D">
        <w:rPr>
          <w:rFonts w:ascii="Times New Roman" w:hAnsi="Times New Roman" w:cs="Times New Roman"/>
          <w:sz w:val="24"/>
          <w:szCs w:val="24"/>
        </w:rPr>
        <w:t> </w:t>
      </w:r>
    </w:p>
    <w:p w:rsidR="0068595D" w:rsidRPr="0068595D" w:rsidRDefault="0068595D" w:rsidP="0068595D">
      <w:pPr>
        <w:pStyle w:val="a7"/>
        <w:spacing w:line="360" w:lineRule="auto"/>
        <w:rPr>
          <w:rFonts w:ascii="Times New Roman" w:hAnsi="Times New Roman" w:cs="Times New Roman"/>
          <w:sz w:val="24"/>
          <w:szCs w:val="24"/>
        </w:rPr>
      </w:pPr>
      <w:r w:rsidRPr="0068595D">
        <w:rPr>
          <w:rStyle w:val="a6"/>
          <w:rFonts w:ascii="Times New Roman" w:hAnsi="Times New Roman" w:cs="Times New Roman"/>
          <w:color w:val="202020"/>
          <w:sz w:val="24"/>
          <w:szCs w:val="24"/>
        </w:rPr>
        <w:t>Осторожно, алкоголь!</w:t>
      </w:r>
    </w:p>
    <w:p w:rsidR="0068595D" w:rsidRPr="0068595D" w:rsidRDefault="0068595D" w:rsidP="0068595D">
      <w:pPr>
        <w:pStyle w:val="a7"/>
        <w:spacing w:line="360" w:lineRule="auto"/>
        <w:rPr>
          <w:rFonts w:ascii="Times New Roman" w:hAnsi="Times New Roman" w:cs="Times New Roman"/>
          <w:sz w:val="24"/>
          <w:szCs w:val="24"/>
        </w:rPr>
      </w:pPr>
      <w:r w:rsidRPr="0068595D">
        <w:rPr>
          <w:rStyle w:val="a6"/>
          <w:rFonts w:ascii="Times New Roman" w:hAnsi="Times New Roman" w:cs="Times New Roman"/>
          <w:color w:val="202020"/>
          <w:sz w:val="24"/>
          <w:szCs w:val="24"/>
        </w:rPr>
        <w:t>Памятка для подростков</w:t>
      </w:r>
    </w:p>
    <w:p w:rsidR="0068595D" w:rsidRPr="0068595D" w:rsidRDefault="0068595D" w:rsidP="0068595D">
      <w:pPr>
        <w:pStyle w:val="a7"/>
        <w:spacing w:line="360" w:lineRule="auto"/>
        <w:rPr>
          <w:rFonts w:ascii="Times New Roman" w:hAnsi="Times New Roman" w:cs="Times New Roman"/>
          <w:sz w:val="24"/>
          <w:szCs w:val="24"/>
        </w:rPr>
      </w:pPr>
      <w:r w:rsidRPr="0068595D">
        <w:rPr>
          <w:rStyle w:val="a6"/>
          <w:rFonts w:ascii="Times New Roman" w:hAnsi="Times New Roman" w:cs="Times New Roman"/>
          <w:color w:val="202020"/>
          <w:sz w:val="24"/>
          <w:szCs w:val="24"/>
        </w:rPr>
        <w:t>Знаешь ли ты, что алкоголь относится к наркотическим веществам?</w:t>
      </w:r>
      <w:r w:rsidRPr="0068595D">
        <w:rPr>
          <w:rFonts w:ascii="Times New Roman" w:hAnsi="Times New Roman" w:cs="Times New Roman"/>
          <w:sz w:val="24"/>
          <w:szCs w:val="24"/>
        </w:rPr>
        <w:br/>
        <w:t>Алкоголь - (этиловый или винный спирт) относится к наркотическим веществам. Рассматривая механизм действия алкоголя, особое внимание следует обратить на его наркотическое действие, которое вызывает кратковременное снижение уровня жизнедеятельности клеток. Особенно губительно алкоголь действует на детей и подростков. Установлено, что у детей обычно быстро происходит отравление алкоголем, возникают различные опасные заболевания, нарушается умственная деятельность, наступает полная деградация личности. Как показывает статистика, именно на почве пьянства подростки совершают большинство преступлений. «Пьяному гуляке недалеко до драки» - гласит русская пословица. И действительно, действие алкоголя коварно: выпившему человеку кажется, что он силен, храбр, решителен – все ему нипочем! Опьянение снимает тормозящие, сдерживающие механизмы, человек допускает такие поступки, которые, будучи трезвым, вряд ли совершил бы. Судебная практика свидетельствует: со злоупотреблением алкоголя связаны половина несчастных случаев со смертельными исходами на транспорте и половина всех убийств: до 90% процентов лиц, привлекающихся к ответственности за хулиганство, совершили преступления, будучи нетрезвыми.</w:t>
      </w:r>
    </w:p>
    <w:p w:rsidR="0068595D" w:rsidRPr="0068595D" w:rsidRDefault="0068595D" w:rsidP="0068595D">
      <w:pPr>
        <w:pStyle w:val="a7"/>
        <w:spacing w:line="360" w:lineRule="auto"/>
        <w:rPr>
          <w:rFonts w:ascii="Times New Roman" w:hAnsi="Times New Roman" w:cs="Times New Roman"/>
          <w:sz w:val="24"/>
          <w:szCs w:val="24"/>
        </w:rPr>
      </w:pPr>
      <w:r w:rsidRPr="0068595D">
        <w:rPr>
          <w:rFonts w:ascii="Times New Roman" w:hAnsi="Times New Roman" w:cs="Times New Roman"/>
          <w:sz w:val="24"/>
          <w:szCs w:val="24"/>
        </w:rPr>
        <w:t>У выпившего человека значительно ослабевает внимание, удлиняется время ответной реакции. Вдумайтесь в такие цифры: небольшая доза алкоголя снижает у водителя скорость реакции на 0,3 секунды. При торможении на скорости 60 км/час это дает лишних пять метров хода машины.</w:t>
      </w:r>
    </w:p>
    <w:p w:rsidR="0068595D" w:rsidRPr="0068595D" w:rsidRDefault="0068595D" w:rsidP="0068595D">
      <w:pPr>
        <w:pStyle w:val="a7"/>
        <w:spacing w:line="360" w:lineRule="auto"/>
        <w:rPr>
          <w:rFonts w:ascii="Times New Roman" w:hAnsi="Times New Roman" w:cs="Times New Roman"/>
          <w:sz w:val="24"/>
          <w:szCs w:val="24"/>
        </w:rPr>
      </w:pPr>
      <w:r w:rsidRPr="0068595D">
        <w:rPr>
          <w:rFonts w:ascii="Times New Roman" w:hAnsi="Times New Roman" w:cs="Times New Roman"/>
          <w:sz w:val="24"/>
          <w:szCs w:val="24"/>
        </w:rPr>
        <w:lastRenderedPageBreak/>
        <w:t>В народе говорят: хмель шумит, ум молчит. На очень серьезные размышления наводит факт рождения детей, страдающих умственно-психической неполноценностью у родителей, употребляющих алкоголь. «Пьяное зачатие», опасное даже при малейшей степени опьянения, служит распространенной причиной рождения детей с врожденными пороками. Пьянство создает напряженную обстановку в семье, из-за чего страдают дети.</w:t>
      </w:r>
    </w:p>
    <w:p w:rsidR="0068595D" w:rsidRPr="0068595D" w:rsidRDefault="0068595D" w:rsidP="0068595D">
      <w:pPr>
        <w:pStyle w:val="a7"/>
        <w:spacing w:line="360" w:lineRule="auto"/>
        <w:rPr>
          <w:rFonts w:ascii="Times New Roman" w:hAnsi="Times New Roman" w:cs="Times New Roman"/>
          <w:sz w:val="24"/>
          <w:szCs w:val="24"/>
        </w:rPr>
      </w:pPr>
      <w:r w:rsidRPr="0068595D">
        <w:rPr>
          <w:rStyle w:val="a6"/>
          <w:rFonts w:ascii="Times New Roman" w:hAnsi="Times New Roman" w:cs="Times New Roman"/>
          <w:color w:val="202020"/>
          <w:sz w:val="24"/>
          <w:szCs w:val="24"/>
        </w:rPr>
        <w:t>Хочешь узнать о вредном воздействии пива?</w:t>
      </w:r>
      <w:r w:rsidRPr="0068595D">
        <w:rPr>
          <w:rFonts w:ascii="Times New Roman" w:hAnsi="Times New Roman" w:cs="Times New Roman"/>
          <w:sz w:val="24"/>
          <w:szCs w:val="24"/>
        </w:rPr>
        <w:br/>
        <w:t xml:space="preserve">Самое разрушительное и вредное последствие неумеренного потребления пива – больное сердце или, как назвал его немецкий врач </w:t>
      </w:r>
      <w:proofErr w:type="spellStart"/>
      <w:r w:rsidRPr="0068595D">
        <w:rPr>
          <w:rFonts w:ascii="Times New Roman" w:hAnsi="Times New Roman" w:cs="Times New Roman"/>
          <w:sz w:val="24"/>
          <w:szCs w:val="24"/>
        </w:rPr>
        <w:t>Болингер</w:t>
      </w:r>
      <w:proofErr w:type="spellEnd"/>
      <w:r w:rsidRPr="0068595D">
        <w:rPr>
          <w:rFonts w:ascii="Times New Roman" w:hAnsi="Times New Roman" w:cs="Times New Roman"/>
          <w:sz w:val="24"/>
          <w:szCs w:val="24"/>
        </w:rPr>
        <w:t>, баварское «пивное» или «бычье» сердце. Оно выражается в расширении полостей сердца, утолщении его стенок. Увеличенное в размерах сердце становится дряблым и плохо качает кровь. Признано, что эти изменения связаны с наличием в пиве кобальта, применяемого в качестве стабилизатора пивной пены. Этот токсичный элемент вызывает воспалительные процессы в пищеводе и желудке. Первый рейхсканцлер Германии Бисмарк, знавший не понаслышке о вредных последствиях употребления пива, дал следующее определение пивному алкоголизму: «От пива делаются ленивыми, глупыми и бессильными».</w:t>
      </w:r>
    </w:p>
    <w:p w:rsidR="0068595D" w:rsidRPr="0068595D" w:rsidRDefault="0068595D" w:rsidP="0068595D">
      <w:pPr>
        <w:pStyle w:val="a7"/>
        <w:spacing w:line="360" w:lineRule="auto"/>
        <w:rPr>
          <w:rFonts w:ascii="Times New Roman" w:hAnsi="Times New Roman" w:cs="Times New Roman"/>
          <w:sz w:val="24"/>
          <w:szCs w:val="24"/>
        </w:rPr>
      </w:pPr>
      <w:r w:rsidRPr="0068595D">
        <w:rPr>
          <w:rStyle w:val="a6"/>
          <w:rFonts w:ascii="Times New Roman" w:hAnsi="Times New Roman" w:cs="Times New Roman"/>
          <w:color w:val="202020"/>
          <w:sz w:val="24"/>
          <w:szCs w:val="24"/>
        </w:rPr>
        <w:t>Знаешь ли ты о таком понятии, как «пивной алкоголизм»?</w:t>
      </w:r>
      <w:r w:rsidRPr="0068595D">
        <w:rPr>
          <w:rFonts w:ascii="Times New Roman" w:hAnsi="Times New Roman" w:cs="Times New Roman"/>
          <w:sz w:val="24"/>
          <w:szCs w:val="24"/>
        </w:rPr>
        <w:br/>
        <w:t xml:space="preserve">Пиво, энергетические коктейли не являются безвредными слабоалкогольными напитками, каковыми их считает молодежь. Исследования, проведенные во многих странах, свидетельствуют, что хронический алкоголизм развивается в 3-4 раза быстрее от употребления пива, чем от крепких алкогольных изделий. Вред пива для человеческого организма очень обширен. Наркологи утверждают, что алкоголь является самым агрессивным из наркотиков, а пивной алкоголизм характеризуется особой жестокостью. Этим и объясняется завершение пивных вакханалий драками, убийствами, изнасилованиями и грабежами. Запомни: пивная субкультура – это начало культуры </w:t>
      </w:r>
      <w:proofErr w:type="spellStart"/>
      <w:r w:rsidRPr="0068595D">
        <w:rPr>
          <w:rFonts w:ascii="Times New Roman" w:hAnsi="Times New Roman" w:cs="Times New Roman"/>
          <w:sz w:val="24"/>
          <w:szCs w:val="24"/>
        </w:rPr>
        <w:t>наркотизма</w:t>
      </w:r>
      <w:proofErr w:type="spellEnd"/>
      <w:r w:rsidRPr="0068595D">
        <w:rPr>
          <w:rFonts w:ascii="Times New Roman" w:hAnsi="Times New Roman" w:cs="Times New Roman"/>
          <w:sz w:val="24"/>
          <w:szCs w:val="24"/>
        </w:rPr>
        <w:t>, ведущей к деградации поколений.</w:t>
      </w:r>
    </w:p>
    <w:p w:rsidR="0068595D" w:rsidRPr="0068595D" w:rsidRDefault="0068595D" w:rsidP="0068595D">
      <w:pPr>
        <w:pStyle w:val="a7"/>
        <w:spacing w:line="360" w:lineRule="auto"/>
        <w:rPr>
          <w:rFonts w:ascii="Times New Roman" w:hAnsi="Times New Roman" w:cs="Times New Roman"/>
          <w:sz w:val="24"/>
          <w:szCs w:val="24"/>
        </w:rPr>
      </w:pPr>
      <w:r w:rsidRPr="0068595D">
        <w:rPr>
          <w:rStyle w:val="a6"/>
          <w:rFonts w:ascii="Times New Roman" w:hAnsi="Times New Roman" w:cs="Times New Roman"/>
          <w:color w:val="202020"/>
          <w:sz w:val="24"/>
          <w:szCs w:val="24"/>
        </w:rPr>
        <w:t>Знаешь ли ты об ответственности за появление в состоянии опьянения, распитие спиртных напитков?</w:t>
      </w:r>
      <w:r w:rsidRPr="0068595D">
        <w:rPr>
          <w:rFonts w:ascii="Times New Roman" w:hAnsi="Times New Roman" w:cs="Times New Roman"/>
          <w:sz w:val="24"/>
          <w:szCs w:val="24"/>
        </w:rPr>
        <w:br/>
        <w:t xml:space="preserve">Статья 20.22 Кодекса об административных правонарушениях РФ предусматривает административную ответственность за появление в состоянии опьянения несовершеннолетних в возрасте до 16 лет, распитие ими пива, алкогольной и спиртосодержащей продукции на улицах, стадионах, в скверах, парках, в транспортном средстве общего пользования, в других общественных местах. Совершение данного правонарушения влечет наложение административного штрафа на родителей или законных представителей в размере от 3 до 5 минимальных </w:t>
      </w:r>
      <w:proofErr w:type="gramStart"/>
      <w:r w:rsidRPr="0068595D">
        <w:rPr>
          <w:rFonts w:ascii="Times New Roman" w:hAnsi="Times New Roman" w:cs="Times New Roman"/>
          <w:sz w:val="24"/>
          <w:szCs w:val="24"/>
        </w:rPr>
        <w:t>размеров оплаты труда</w:t>
      </w:r>
      <w:proofErr w:type="gramEnd"/>
      <w:r w:rsidRPr="0068595D">
        <w:rPr>
          <w:rFonts w:ascii="Times New Roman" w:hAnsi="Times New Roman" w:cs="Times New Roman"/>
          <w:sz w:val="24"/>
          <w:szCs w:val="24"/>
        </w:rPr>
        <w:t>.</w:t>
      </w:r>
    </w:p>
    <w:p w:rsidR="0068595D" w:rsidRDefault="0068595D" w:rsidP="0068595D">
      <w:pPr>
        <w:pStyle w:val="a7"/>
        <w:spacing w:line="360" w:lineRule="auto"/>
        <w:rPr>
          <w:rStyle w:val="a6"/>
          <w:rFonts w:ascii="Times New Roman" w:hAnsi="Times New Roman" w:cs="Times New Roman"/>
          <w:color w:val="202020"/>
          <w:sz w:val="24"/>
          <w:szCs w:val="24"/>
        </w:rPr>
      </w:pPr>
      <w:r w:rsidRPr="0068595D">
        <w:rPr>
          <w:rStyle w:val="a6"/>
          <w:rFonts w:ascii="Times New Roman" w:hAnsi="Times New Roman" w:cs="Times New Roman"/>
          <w:color w:val="202020"/>
          <w:sz w:val="24"/>
          <w:szCs w:val="24"/>
        </w:rPr>
        <w:t>ПОДУМАЙ ОБ ЭТОМ!</w:t>
      </w:r>
    </w:p>
    <w:tbl>
      <w:tblPr>
        <w:tblStyle w:val="a8"/>
        <w:tblW w:w="11199"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32"/>
        <w:gridCol w:w="5667"/>
      </w:tblGrid>
      <w:tr w:rsidR="0068595D" w:rsidTr="0068595D">
        <w:tc>
          <w:tcPr>
            <w:tcW w:w="5532" w:type="dxa"/>
          </w:tcPr>
          <w:p w:rsidR="0068595D" w:rsidRDefault="0068595D" w:rsidP="0068595D">
            <w:pPr>
              <w:pStyle w:val="a7"/>
              <w:spacing w:line="360" w:lineRule="auto"/>
              <w:rPr>
                <w:rFonts w:ascii="Times New Roman" w:hAnsi="Times New Roman" w:cs="Times New Roman"/>
                <w:sz w:val="24"/>
                <w:szCs w:val="24"/>
              </w:rPr>
            </w:pPr>
            <w:r w:rsidRPr="0068595D">
              <w:rPr>
                <w:rFonts w:ascii="Times New Roman" w:hAnsi="Times New Roman" w:cs="Times New Roman"/>
                <w:sz w:val="24"/>
                <w:szCs w:val="24"/>
              </w:rPr>
              <w:lastRenderedPageBreak/>
              <w:drawing>
                <wp:inline distT="0" distB="0" distL="0" distR="0">
                  <wp:extent cx="3240000" cy="2427362"/>
                  <wp:effectExtent l="19050" t="0" r="0" b="0"/>
                  <wp:docPr id="3" name="Рисунок 4" descr="http://kungur.permarea.ru/upload/versions/11675/11152/a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ungur.permarea.ru/upload/versions/11675/11152/alk.jpg"/>
                          <pic:cNvPicPr>
                            <a:picLocks noChangeAspect="1" noChangeArrowheads="1"/>
                          </pic:cNvPicPr>
                        </pic:nvPicPr>
                        <pic:blipFill>
                          <a:blip r:embed="rId4" cstate="print"/>
                          <a:srcRect/>
                          <a:stretch>
                            <a:fillRect/>
                          </a:stretch>
                        </pic:blipFill>
                        <pic:spPr bwMode="auto">
                          <a:xfrm>
                            <a:off x="0" y="0"/>
                            <a:ext cx="3240000" cy="2427362"/>
                          </a:xfrm>
                          <a:prstGeom prst="rect">
                            <a:avLst/>
                          </a:prstGeom>
                          <a:noFill/>
                          <a:ln w="9525">
                            <a:noFill/>
                            <a:miter lim="800000"/>
                            <a:headEnd/>
                            <a:tailEnd/>
                          </a:ln>
                        </pic:spPr>
                      </pic:pic>
                    </a:graphicData>
                  </a:graphic>
                </wp:inline>
              </w:drawing>
            </w:r>
          </w:p>
        </w:tc>
        <w:tc>
          <w:tcPr>
            <w:tcW w:w="5667" w:type="dxa"/>
          </w:tcPr>
          <w:p w:rsidR="0068595D" w:rsidRDefault="0068595D" w:rsidP="0068595D">
            <w:pPr>
              <w:pStyle w:val="a7"/>
              <w:spacing w:line="360" w:lineRule="auto"/>
              <w:rPr>
                <w:rFonts w:ascii="Times New Roman" w:hAnsi="Times New Roman" w:cs="Times New Roman"/>
                <w:sz w:val="24"/>
                <w:szCs w:val="24"/>
              </w:rPr>
            </w:pPr>
            <w:r w:rsidRPr="0068595D">
              <w:rPr>
                <w:rFonts w:ascii="Times New Roman" w:hAnsi="Times New Roman" w:cs="Times New Roman"/>
                <w:sz w:val="24"/>
                <w:szCs w:val="24"/>
              </w:rPr>
              <w:drawing>
                <wp:inline distT="0" distB="0" distL="0" distR="0">
                  <wp:extent cx="3240000" cy="2430000"/>
                  <wp:effectExtent l="19050" t="0" r="0" b="0"/>
                  <wp:docPr id="5" name="Рисунок 10" descr="http://kungur.permarea.ru/upload/versions/11675/11152/a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kungur.permarea.ru/upload/versions/11675/11152/alk...jpg"/>
                          <pic:cNvPicPr>
                            <a:picLocks noChangeAspect="1" noChangeArrowheads="1"/>
                          </pic:cNvPicPr>
                        </pic:nvPicPr>
                        <pic:blipFill>
                          <a:blip r:embed="rId5" cstate="print"/>
                          <a:srcRect/>
                          <a:stretch>
                            <a:fillRect/>
                          </a:stretch>
                        </pic:blipFill>
                        <pic:spPr bwMode="auto">
                          <a:xfrm>
                            <a:off x="0" y="0"/>
                            <a:ext cx="3240000" cy="2430000"/>
                          </a:xfrm>
                          <a:prstGeom prst="rect">
                            <a:avLst/>
                          </a:prstGeom>
                          <a:noFill/>
                          <a:ln w="9525">
                            <a:noFill/>
                            <a:miter lim="800000"/>
                            <a:headEnd/>
                            <a:tailEnd/>
                          </a:ln>
                        </pic:spPr>
                      </pic:pic>
                    </a:graphicData>
                  </a:graphic>
                </wp:inline>
              </w:drawing>
            </w:r>
          </w:p>
        </w:tc>
      </w:tr>
      <w:tr w:rsidR="0068595D" w:rsidTr="0068595D">
        <w:tc>
          <w:tcPr>
            <w:tcW w:w="5532" w:type="dxa"/>
          </w:tcPr>
          <w:p w:rsidR="0068595D" w:rsidRDefault="0068595D" w:rsidP="0068595D">
            <w:pPr>
              <w:pStyle w:val="a7"/>
              <w:spacing w:line="360" w:lineRule="auto"/>
              <w:rPr>
                <w:rFonts w:ascii="Times New Roman" w:hAnsi="Times New Roman" w:cs="Times New Roman"/>
                <w:sz w:val="24"/>
                <w:szCs w:val="24"/>
              </w:rPr>
            </w:pPr>
            <w:r w:rsidRPr="0068595D">
              <w:rPr>
                <w:rFonts w:ascii="Times New Roman" w:hAnsi="Times New Roman" w:cs="Times New Roman"/>
                <w:sz w:val="24"/>
                <w:szCs w:val="24"/>
              </w:rPr>
              <w:drawing>
                <wp:inline distT="0" distB="0" distL="0" distR="0">
                  <wp:extent cx="3240000" cy="2430000"/>
                  <wp:effectExtent l="19050" t="0" r="0" b="0"/>
                  <wp:docPr id="6" name="Рисунок 7" descr="http://kungur.permarea.ru/upload/versions/11675/11152/a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ungur.permarea.ru/upload/versions/11675/11152/alk..jpg"/>
                          <pic:cNvPicPr>
                            <a:picLocks noChangeAspect="1" noChangeArrowheads="1"/>
                          </pic:cNvPicPr>
                        </pic:nvPicPr>
                        <pic:blipFill>
                          <a:blip r:embed="rId6" cstate="print"/>
                          <a:srcRect/>
                          <a:stretch>
                            <a:fillRect/>
                          </a:stretch>
                        </pic:blipFill>
                        <pic:spPr bwMode="auto">
                          <a:xfrm>
                            <a:off x="0" y="0"/>
                            <a:ext cx="3240000" cy="2430000"/>
                          </a:xfrm>
                          <a:prstGeom prst="rect">
                            <a:avLst/>
                          </a:prstGeom>
                          <a:noFill/>
                          <a:ln w="9525">
                            <a:noFill/>
                            <a:miter lim="800000"/>
                            <a:headEnd/>
                            <a:tailEnd/>
                          </a:ln>
                        </pic:spPr>
                      </pic:pic>
                    </a:graphicData>
                  </a:graphic>
                </wp:inline>
              </w:drawing>
            </w:r>
          </w:p>
        </w:tc>
        <w:tc>
          <w:tcPr>
            <w:tcW w:w="5667" w:type="dxa"/>
          </w:tcPr>
          <w:p w:rsidR="0068595D" w:rsidRDefault="0068595D" w:rsidP="0068595D">
            <w:pPr>
              <w:pStyle w:val="a7"/>
              <w:spacing w:line="360" w:lineRule="auto"/>
              <w:rPr>
                <w:rFonts w:ascii="Times New Roman" w:hAnsi="Times New Roman" w:cs="Times New Roman"/>
                <w:sz w:val="24"/>
                <w:szCs w:val="24"/>
              </w:rPr>
            </w:pPr>
            <w:r w:rsidRPr="0068595D">
              <w:rPr>
                <w:rFonts w:ascii="Times New Roman" w:hAnsi="Times New Roman" w:cs="Times New Roman"/>
                <w:sz w:val="24"/>
                <w:szCs w:val="24"/>
              </w:rPr>
              <w:drawing>
                <wp:inline distT="0" distB="0" distL="0" distR="0">
                  <wp:extent cx="3240000" cy="2430000"/>
                  <wp:effectExtent l="19050" t="0" r="0" b="0"/>
                  <wp:docPr id="8" name="Рисунок 13" descr="http://kungur.permarea.ru/upload/versions/11675/11152/a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kungur.permarea.ru/upload/versions/11675/11152/alk....jpg"/>
                          <pic:cNvPicPr>
                            <a:picLocks noChangeAspect="1" noChangeArrowheads="1"/>
                          </pic:cNvPicPr>
                        </pic:nvPicPr>
                        <pic:blipFill>
                          <a:blip r:embed="rId7" cstate="print"/>
                          <a:srcRect/>
                          <a:stretch>
                            <a:fillRect/>
                          </a:stretch>
                        </pic:blipFill>
                        <pic:spPr bwMode="auto">
                          <a:xfrm>
                            <a:off x="0" y="0"/>
                            <a:ext cx="3240000" cy="2430000"/>
                          </a:xfrm>
                          <a:prstGeom prst="rect">
                            <a:avLst/>
                          </a:prstGeom>
                          <a:noFill/>
                          <a:ln w="9525">
                            <a:noFill/>
                            <a:miter lim="800000"/>
                            <a:headEnd/>
                            <a:tailEnd/>
                          </a:ln>
                        </pic:spPr>
                      </pic:pic>
                    </a:graphicData>
                  </a:graphic>
                </wp:inline>
              </w:drawing>
            </w:r>
          </w:p>
        </w:tc>
      </w:tr>
    </w:tbl>
    <w:p w:rsidR="0068595D" w:rsidRPr="0068595D" w:rsidRDefault="0068595D" w:rsidP="0068595D">
      <w:pPr>
        <w:pStyle w:val="a7"/>
        <w:spacing w:line="360" w:lineRule="auto"/>
        <w:rPr>
          <w:rFonts w:ascii="Times New Roman" w:hAnsi="Times New Roman" w:cs="Times New Roman"/>
          <w:sz w:val="24"/>
          <w:szCs w:val="24"/>
        </w:rPr>
      </w:pPr>
    </w:p>
    <w:p w:rsidR="0068595D" w:rsidRDefault="0068595D" w:rsidP="0068595D">
      <w:pPr>
        <w:pStyle w:val="a7"/>
        <w:spacing w:line="360" w:lineRule="auto"/>
        <w:rPr>
          <w:rFonts w:ascii="Times New Roman" w:hAnsi="Times New Roman" w:cs="Times New Roman"/>
          <w:sz w:val="24"/>
          <w:szCs w:val="24"/>
        </w:rPr>
      </w:pPr>
    </w:p>
    <w:p w:rsidR="004F5B65" w:rsidRPr="0068595D" w:rsidRDefault="004F5B65" w:rsidP="0068595D"/>
    <w:sectPr w:rsidR="004F5B65" w:rsidRPr="0068595D" w:rsidSect="004F5B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595D"/>
    <w:rsid w:val="004F5B65"/>
    <w:rsid w:val="006859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B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59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595D"/>
    <w:rPr>
      <w:rFonts w:ascii="Tahoma" w:hAnsi="Tahoma" w:cs="Tahoma"/>
      <w:sz w:val="16"/>
      <w:szCs w:val="16"/>
    </w:rPr>
  </w:style>
  <w:style w:type="paragraph" w:styleId="a5">
    <w:name w:val="Normal (Web)"/>
    <w:basedOn w:val="a"/>
    <w:uiPriority w:val="99"/>
    <w:semiHidden/>
    <w:unhideWhenUsed/>
    <w:rsid w:val="006859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8595D"/>
    <w:rPr>
      <w:b/>
      <w:bCs/>
    </w:rPr>
  </w:style>
  <w:style w:type="character" w:customStyle="1" w:styleId="apple-converted-space">
    <w:name w:val="apple-converted-space"/>
    <w:basedOn w:val="a0"/>
    <w:rsid w:val="0068595D"/>
  </w:style>
  <w:style w:type="paragraph" w:styleId="a7">
    <w:name w:val="No Spacing"/>
    <w:uiPriority w:val="1"/>
    <w:qFormat/>
    <w:rsid w:val="0068595D"/>
    <w:pPr>
      <w:spacing w:after="0" w:line="240" w:lineRule="auto"/>
    </w:pPr>
  </w:style>
  <w:style w:type="table" w:styleId="a8">
    <w:name w:val="Table Grid"/>
    <w:basedOn w:val="a1"/>
    <w:uiPriority w:val="59"/>
    <w:rsid w:val="006859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6456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1058</Words>
  <Characters>6033</Characters>
  <Application>Microsoft Office Word</Application>
  <DocSecurity>0</DocSecurity>
  <Lines>50</Lines>
  <Paragraphs>14</Paragraphs>
  <ScaleCrop>false</ScaleCrop>
  <Company>Школа №211</Company>
  <LinksUpToDate>false</LinksUpToDate>
  <CharactersWithSpaces>7077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dc:creator>
  <cp:keywords/>
  <dc:description/>
  <cp:lastModifiedBy>Host</cp:lastModifiedBy>
  <cp:revision>1</cp:revision>
  <dcterms:created xsi:type="dcterms:W3CDTF">2017-04-28T09:40:00Z</dcterms:created>
  <dcterms:modified xsi:type="dcterms:W3CDTF">2017-04-28T09:48:00Z</dcterms:modified>
</cp:coreProperties>
</file>