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5" w:rsidRPr="00BF25F5" w:rsidRDefault="00BF25F5" w:rsidP="00BF25F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F25F5">
        <w:rPr>
          <w:rFonts w:ascii="Times New Roman" w:eastAsia="Andale Sans UI" w:hAnsi="Times New Roman" w:cs="Times New Roman"/>
          <w:kern w:val="1"/>
          <w:sz w:val="28"/>
          <w:szCs w:val="28"/>
        </w:rPr>
        <w:t>Саленко Т.В.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BF25F5" w:rsidRPr="00BF25F5" w:rsidRDefault="00BF25F5" w:rsidP="00BF25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BF25F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Открытый урок в 3 классе.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>Разрабатывая данный урок, я руководствовалась теми требованиями, которые сформулированы в «Стандарте начального общего образования по иностранному языку.</w:t>
      </w:r>
    </w:p>
    <w:p w:rsidR="00BF25F5" w:rsidRPr="00BF25F5" w:rsidRDefault="00BF25F5" w:rsidP="00BF25F5">
      <w:pPr>
        <w:ind w:firstLine="70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5F5">
        <w:rPr>
          <w:rFonts w:ascii="Times New Roman" w:eastAsia="Calibri" w:hAnsi="Times New Roman" w:cs="Times New Roman"/>
          <w:sz w:val="24"/>
          <w:szCs w:val="24"/>
        </w:rPr>
        <w:t>Как выражается опытнейший преподаватель английского языка, Тер-Минасова С.Г., создавшая не один учебник: «Главное, что требуется и от учебных материалов, и от учителя на самом начальном этапе изучения иностранного языка, можно выразить очень кратко: «Не спугнуть!»  Иными словами, не дать развиться чувству страха – вполне нормальному и даже законному чувству при вступлении в незнакомый мир чужого языка и чужой культуры».</w:t>
      </w:r>
    </w:p>
    <w:p w:rsidR="00BF25F5" w:rsidRPr="00BF25F5" w:rsidRDefault="00BF25F5" w:rsidP="00BF25F5">
      <w:pPr>
        <w:ind w:firstLine="70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5F5">
        <w:rPr>
          <w:rFonts w:ascii="Times New Roman" w:eastAsia="Calibri" w:hAnsi="Times New Roman" w:cs="Times New Roman"/>
          <w:sz w:val="24"/>
          <w:szCs w:val="24"/>
        </w:rPr>
        <w:t>Данная задача решается путём создания особой доброжелательной атмосферы на уроке. А чтобы  процесс обучения стал более непринуждённым, используются  аудиокассеты (звукозаписи), визуальные средства (ситуационные картинки, схемы, речевые образцы)  и игры (их элементы, фрагменты).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25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Тема: </w:t>
      </w:r>
      <w:r w:rsidRPr="00BF25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ab/>
        <w:t xml:space="preserve"> 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  <w:t>«Домашние  животные   в  Великобритании»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25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Цели и задачи:</w:t>
      </w:r>
      <w:r w:rsidRPr="00BF25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>- закрепление лексического материала по теме;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- совершенствование навыков монологической речи, техники 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>чтения, умения читать тексты, содержащие новые слова;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>- формирование навыков языковой догадки;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>- развитие навыков письма  (описание животных);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>- формирование интереса к стране изучаемого языка;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- воспитание у учащихся  любви и бережного отношения  к 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>животным.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25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Оснащение:</w:t>
      </w:r>
      <w:r w:rsidRPr="00BF25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>- игрушки-«зверушки»;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>- тематические картинки;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>- раздаточный материал  (клей, цветная бумага, фломастеры);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>- магнитофон,  аудиозаписи.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</w:pPr>
      <w:r w:rsidRPr="00BF25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Ход урока: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I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 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  <w:t>Начало урока.  Организационный момент.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Jazz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Chant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“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Sh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! 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Sh</w:t>
      </w:r>
      <w:r w:rsidRPr="00131E0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! 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Baby's Sleeping!”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F25F5" w:rsidRPr="00BF25F5" w:rsidRDefault="00BF25F5" w:rsidP="00BF25F5">
      <w:pPr>
        <w:widowControl w:val="0"/>
        <w:numPr>
          <w:ilvl w:val="5"/>
          <w:numId w:val="3"/>
        </w:num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  <w:t>Основная часть.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  <w:t xml:space="preserve">Today  we're going  to speak  about pets  in Great Britain.  It's  no 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  <w:t xml:space="preserve">secret  that  British  people  love their   pets  very  much  and  do 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  <w:t xml:space="preserve">everything   to make their life  happy.  We can say that the British 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  <w:t xml:space="preserve">are a nation of animal lovers. Every year 96.000 homeless animals 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  <w:t xml:space="preserve">get their homes.  And now let's listen to some kids who will tell us  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ab/>
        <w:t>about pets in Great Britain.</w:t>
      </w:r>
    </w:p>
    <w:p w:rsidR="00BF25F5" w:rsidRPr="00131E0E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</w:pPr>
    </w:p>
    <w:p w:rsidR="00BF25F5" w:rsidRPr="00BF25F5" w:rsidRDefault="00BF25F5" w:rsidP="00BF25F5">
      <w:pPr>
        <w:widowControl w:val="0"/>
        <w:numPr>
          <w:ilvl w:val="4"/>
          <w:numId w:val="4"/>
        </w:num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>Монологическая речь учащихся по теме.</w:t>
      </w:r>
    </w:p>
    <w:p w:rsidR="00BF25F5" w:rsidRPr="00BF25F5" w:rsidRDefault="00BF25F5" w:rsidP="00BF25F5">
      <w:pPr>
        <w:widowControl w:val="0"/>
        <w:numPr>
          <w:ilvl w:val="4"/>
          <w:numId w:val="4"/>
        </w:num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>Загадки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 xml:space="preserve"> 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>о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 xml:space="preserve"> 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>животных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.</w:t>
      </w:r>
    </w:p>
    <w:p w:rsidR="00BF25F5" w:rsidRPr="00BF25F5" w:rsidRDefault="00BF25F5" w:rsidP="00BF25F5">
      <w:pPr>
        <w:widowControl w:val="0"/>
        <w:numPr>
          <w:ilvl w:val="4"/>
          <w:numId w:val="4"/>
        </w:num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>Стихотворения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 xml:space="preserve"> «Pussy cat», «Clever dog», «Little bird».</w:t>
      </w:r>
    </w:p>
    <w:p w:rsidR="00BF25F5" w:rsidRPr="00BF25F5" w:rsidRDefault="00BF25F5" w:rsidP="00BF25F5">
      <w:pPr>
        <w:widowControl w:val="0"/>
        <w:numPr>
          <w:ilvl w:val="4"/>
          <w:numId w:val="4"/>
        </w:num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>Творческая работа:  составление сказки  «Забавные животные», описание животных, чтение текста.</w:t>
      </w:r>
    </w:p>
    <w:p w:rsidR="00BF25F5" w:rsidRPr="00BF25F5" w:rsidRDefault="00BF25F5" w:rsidP="00BF25F5">
      <w:pPr>
        <w:widowControl w:val="0"/>
        <w:numPr>
          <w:ilvl w:val="4"/>
          <w:numId w:val="4"/>
        </w:num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</w:pPr>
      <w:r w:rsidRPr="00BF25F5">
        <w:rPr>
          <w:rFonts w:ascii="Times New Roman" w:eastAsia="Andale Sans UI" w:hAnsi="Times New Roman" w:cs="Times New Roman"/>
          <w:kern w:val="1"/>
          <w:sz w:val="24"/>
          <w:szCs w:val="24"/>
        </w:rPr>
        <w:t>Песня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 xml:space="preserve">  «I've got a little horse».</w:t>
      </w:r>
    </w:p>
    <w:p w:rsidR="00BF25F5" w:rsidRPr="00BF25F5" w:rsidRDefault="00BF25F5" w:rsidP="00BF25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</w:pPr>
    </w:p>
    <w:p w:rsidR="002D0D54" w:rsidRDefault="002D0D54">
      <w:pPr>
        <w:rPr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71"/>
      </w:tblGrid>
      <w:tr w:rsidR="002D0D54" w:rsidTr="00BF25F5">
        <w:trPr>
          <w:trHeight w:val="6006"/>
        </w:trPr>
        <w:tc>
          <w:tcPr>
            <w:tcW w:w="4800" w:type="dxa"/>
          </w:tcPr>
          <w:p w:rsidR="002D0D54" w:rsidRDefault="002D0D54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3323E0" wp14:editId="6BF41A92">
                  <wp:extent cx="2711624" cy="1917700"/>
                  <wp:effectExtent l="133350" t="95250" r="146050" b="1587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2004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886" cy="19864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0D54" w:rsidRDefault="00FE662A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AC36D9" wp14:editId="7FC0D435">
                  <wp:extent cx="2694432" cy="1905000"/>
                  <wp:effectExtent l="133350" t="95250" r="144145" b="1714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2004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688" cy="19207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D54" w:rsidTr="00BF25F5">
        <w:trPr>
          <w:trHeight w:val="5869"/>
        </w:trPr>
        <w:tc>
          <w:tcPr>
            <w:tcW w:w="4800" w:type="dxa"/>
          </w:tcPr>
          <w:p w:rsidR="002D0D54" w:rsidRDefault="002E366E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99E9FF" wp14:editId="62B28F1C">
                  <wp:extent cx="2705100" cy="1913088"/>
                  <wp:effectExtent l="133350" t="95250" r="152400" b="16383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2004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76" cy="19558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0D54" w:rsidRDefault="002E366E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291D34" wp14:editId="7F5253A4">
                  <wp:extent cx="2692400" cy="1903563"/>
                  <wp:effectExtent l="133350" t="95250" r="146050" b="1733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2004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244" cy="19345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25F5" w:rsidRPr="00BF25F5" w:rsidRDefault="00BF25F5" w:rsidP="00BF25F5">
      <w:pPr>
        <w:widowControl w:val="0"/>
        <w:numPr>
          <w:ilvl w:val="5"/>
          <w:numId w:val="5"/>
        </w:num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  <w:t>П</w:t>
      </w:r>
      <w:r w:rsidRPr="00BF25F5"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  <w:t>одведение итогов урока, выставление оценок.</w:t>
      </w:r>
    </w:p>
    <w:p w:rsidR="00BF25F5" w:rsidRDefault="00BF25F5" w:rsidP="00BF25F5">
      <w:pPr>
        <w:ind w:left="211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5F5">
        <w:rPr>
          <w:rFonts w:ascii="Times New Roman" w:eastAsia="Calibri" w:hAnsi="Times New Roman" w:cs="Times New Roman"/>
          <w:sz w:val="24"/>
          <w:szCs w:val="24"/>
        </w:rPr>
        <w:t>В конце происходит обсуждение</w:t>
      </w:r>
      <w:r w:rsidR="00131E0E" w:rsidRPr="0013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E0E" w:rsidRPr="00BF25F5">
        <w:rPr>
          <w:rFonts w:ascii="Times New Roman" w:eastAsia="Calibri" w:hAnsi="Times New Roman" w:cs="Times New Roman"/>
          <w:sz w:val="24"/>
          <w:szCs w:val="24"/>
        </w:rPr>
        <w:t>урока</w:t>
      </w:r>
      <w:r w:rsidRPr="00BF25F5">
        <w:rPr>
          <w:rFonts w:ascii="Times New Roman" w:eastAsia="Calibri" w:hAnsi="Times New Roman" w:cs="Times New Roman"/>
          <w:sz w:val="24"/>
          <w:szCs w:val="24"/>
        </w:rPr>
        <w:t>;</w:t>
      </w:r>
      <w:r w:rsidR="008061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5F5">
        <w:rPr>
          <w:rFonts w:ascii="Times New Roman" w:eastAsia="Calibri" w:hAnsi="Times New Roman" w:cs="Times New Roman"/>
          <w:sz w:val="24"/>
          <w:szCs w:val="24"/>
        </w:rPr>
        <w:t xml:space="preserve"> каждый ученик оценивает свою работу</w:t>
      </w:r>
      <w:r w:rsidR="008061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5F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8061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5F5">
        <w:rPr>
          <w:rFonts w:ascii="Times New Roman" w:eastAsia="Calibri" w:hAnsi="Times New Roman" w:cs="Times New Roman"/>
          <w:sz w:val="24"/>
          <w:szCs w:val="24"/>
        </w:rPr>
        <w:t xml:space="preserve"> формулирует</w:t>
      </w:r>
      <w:r w:rsidR="008061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F25F5">
        <w:rPr>
          <w:rFonts w:ascii="Times New Roman" w:eastAsia="Calibri" w:hAnsi="Times New Roman" w:cs="Times New Roman"/>
          <w:sz w:val="24"/>
          <w:szCs w:val="24"/>
        </w:rPr>
        <w:t xml:space="preserve"> одним предложением:</w:t>
      </w:r>
      <w:r w:rsidR="0013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5F5">
        <w:rPr>
          <w:rFonts w:ascii="Times New Roman" w:eastAsia="Calibri" w:hAnsi="Times New Roman" w:cs="Times New Roman"/>
          <w:sz w:val="24"/>
          <w:szCs w:val="24"/>
        </w:rPr>
        <w:t xml:space="preserve"> «Мне </w:t>
      </w:r>
      <w:r w:rsidR="00131E0E">
        <w:rPr>
          <w:rFonts w:ascii="Times New Roman" w:eastAsia="Calibri" w:hAnsi="Times New Roman" w:cs="Times New Roman"/>
          <w:sz w:val="24"/>
          <w:szCs w:val="24"/>
        </w:rPr>
        <w:t xml:space="preserve">очень </w:t>
      </w:r>
      <w:r w:rsidRPr="00BF25F5">
        <w:rPr>
          <w:rFonts w:ascii="Times New Roman" w:eastAsia="Calibri" w:hAnsi="Times New Roman" w:cs="Times New Roman"/>
          <w:sz w:val="24"/>
          <w:szCs w:val="24"/>
        </w:rPr>
        <w:t>понравилось …»;</w:t>
      </w:r>
      <w:r w:rsidR="0013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5F5">
        <w:rPr>
          <w:rFonts w:ascii="Times New Roman" w:eastAsia="Calibri" w:hAnsi="Times New Roman" w:cs="Times New Roman"/>
          <w:sz w:val="24"/>
          <w:szCs w:val="24"/>
        </w:rPr>
        <w:t xml:space="preserve"> «Было интересно …»;</w:t>
      </w:r>
      <w:r w:rsidR="0013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5F5">
        <w:rPr>
          <w:rFonts w:ascii="Times New Roman" w:eastAsia="Calibri" w:hAnsi="Times New Roman" w:cs="Times New Roman"/>
          <w:sz w:val="24"/>
          <w:szCs w:val="24"/>
        </w:rPr>
        <w:t xml:space="preserve"> «Было трудно …»;</w:t>
      </w:r>
      <w:r w:rsidR="0013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5F5">
        <w:rPr>
          <w:rFonts w:ascii="Times New Roman" w:eastAsia="Calibri" w:hAnsi="Times New Roman" w:cs="Times New Roman"/>
          <w:sz w:val="24"/>
          <w:szCs w:val="24"/>
        </w:rPr>
        <w:t xml:space="preserve"> «Теперь я могу …»;</w:t>
      </w:r>
      <w:r w:rsidR="0013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5F5">
        <w:rPr>
          <w:rFonts w:ascii="Times New Roman" w:eastAsia="Calibri" w:hAnsi="Times New Roman" w:cs="Times New Roman"/>
          <w:sz w:val="24"/>
          <w:szCs w:val="24"/>
        </w:rPr>
        <w:t xml:space="preserve"> «Я научился …»;</w:t>
      </w:r>
      <w:r w:rsidR="0013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5F5">
        <w:rPr>
          <w:rFonts w:ascii="Times New Roman" w:eastAsia="Calibri" w:hAnsi="Times New Roman" w:cs="Times New Roman"/>
          <w:sz w:val="24"/>
          <w:szCs w:val="24"/>
        </w:rPr>
        <w:t xml:space="preserve"> «Я узнал …».</w:t>
      </w:r>
    </w:p>
    <w:p w:rsidR="00BF25F5" w:rsidRPr="00BF25F5" w:rsidRDefault="00BF25F5" w:rsidP="00BF25F5">
      <w:pPr>
        <w:ind w:left="211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BF25F5" w:rsidRPr="00BF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EF1294F"/>
    <w:multiLevelType w:val="hybridMultilevel"/>
    <w:tmpl w:val="D34A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12971"/>
    <w:multiLevelType w:val="hybridMultilevel"/>
    <w:tmpl w:val="340C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D2"/>
    <w:rsid w:val="000B2D73"/>
    <w:rsid w:val="000D15A7"/>
    <w:rsid w:val="00131E0E"/>
    <w:rsid w:val="00166730"/>
    <w:rsid w:val="002174D7"/>
    <w:rsid w:val="00285DD3"/>
    <w:rsid w:val="002D0D54"/>
    <w:rsid w:val="002E366E"/>
    <w:rsid w:val="003D21D2"/>
    <w:rsid w:val="003E1E31"/>
    <w:rsid w:val="00422903"/>
    <w:rsid w:val="00571D98"/>
    <w:rsid w:val="00572186"/>
    <w:rsid w:val="00595F7F"/>
    <w:rsid w:val="00614724"/>
    <w:rsid w:val="0070368E"/>
    <w:rsid w:val="0080468F"/>
    <w:rsid w:val="00806195"/>
    <w:rsid w:val="00991B1D"/>
    <w:rsid w:val="00B031E0"/>
    <w:rsid w:val="00B67021"/>
    <w:rsid w:val="00BF25F5"/>
    <w:rsid w:val="00C617CB"/>
    <w:rsid w:val="00DE0FB6"/>
    <w:rsid w:val="00E243AC"/>
    <w:rsid w:val="00ED7776"/>
    <w:rsid w:val="00EE0DA1"/>
    <w:rsid w:val="00FA04A3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5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5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5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2012-04-30T18:59:00Z</dcterms:created>
  <dcterms:modified xsi:type="dcterms:W3CDTF">2012-04-30T19:12:00Z</dcterms:modified>
</cp:coreProperties>
</file>